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3450" w14:textId="77777777" w:rsidR="00000000" w:rsidRDefault="00000000">
      <w:pPr>
        <w:rPr>
          <w:rFonts w:cs="Mangal" w:hint="eastAsia"/>
          <w:szCs w:val="21"/>
        </w:rPr>
        <w:sectPr w:rsidR="00000000">
          <w:pgSz w:w="11906" w:h="16838"/>
          <w:pgMar w:top="1134" w:right="1134" w:bottom="1134" w:left="1134" w:header="720" w:footer="720" w:gutter="0"/>
          <w:cols w:space="720"/>
        </w:sectPr>
      </w:pPr>
    </w:p>
    <w:p w14:paraId="29DF3229" w14:textId="77777777" w:rsidR="00000000" w:rsidRDefault="00000000">
      <w:pPr>
        <w:rPr>
          <w:rFonts w:cs="Mangal" w:hint="eastAsia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294255C" w14:textId="77777777" w:rsidR="009213C4" w:rsidRDefault="00000000">
      <w:pPr>
        <w:pStyle w:val="Textbody"/>
        <w:spacing w:after="960" w:line="540" w:lineRule="atLeast"/>
        <w:rPr>
          <w:rFonts w:ascii="Roboto-Medium, Arial, serif" w:hAnsi="Roboto-Medium, Arial, serif" w:hint="eastAsia"/>
          <w:b/>
          <w:color w:val="333333"/>
          <w:sz w:val="36"/>
        </w:rPr>
      </w:pPr>
      <w:r>
        <w:rPr>
          <w:rFonts w:ascii="Roboto-Medium, Arial, serif" w:hAnsi="Roboto-Medium, Arial, serif"/>
          <w:b/>
          <w:color w:val="333333"/>
          <w:sz w:val="36"/>
        </w:rPr>
        <w:t>Установлена уголовная ответственность за подделку и оборот поддельных официальных документов об отсутствии заболеваний, представляющих опасность для окружающих</w:t>
      </w:r>
    </w:p>
    <w:p w14:paraId="386A2BCA" w14:textId="77777777" w:rsidR="00000000" w:rsidRDefault="00000000">
      <w:pPr>
        <w:rPr>
          <w:rFonts w:cs="Mangal" w:hint="eastAsia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12DC278" w14:textId="77777777" w:rsidR="009213C4" w:rsidRDefault="00000000">
      <w:pPr>
        <w:pStyle w:val="Textbody"/>
        <w:spacing w:line="384" w:lineRule="auto"/>
        <w:jc w:val="both"/>
        <w:rPr>
          <w:rFonts w:hint="eastAsia"/>
          <w:color w:val="333333"/>
        </w:rPr>
      </w:pPr>
      <w:proofErr w:type="spellStart"/>
      <w:r>
        <w:rPr>
          <w:color w:val="333333"/>
        </w:rPr>
        <w:t>Федеральнымv</w:t>
      </w:r>
      <w:proofErr w:type="spellEnd"/>
      <w:r>
        <w:rPr>
          <w:color w:val="333333"/>
        </w:rPr>
        <w:t xml:space="preserve"> законом от 10.06.2026 № 164-ФЗ внесены изменения в Уголовный кодекс Российской Федерации.</w:t>
      </w:r>
    </w:p>
    <w:p w14:paraId="738A4876" w14:textId="77777777" w:rsidR="009213C4" w:rsidRDefault="0000000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Закон предусматривает ответственность за подделку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перевозку в тех же целях либо использование такого заведомо поддельного документа, в том числе за указанные деяния в отношении официального документа об отсутствии инфекционного заболевания, представляющего опасность для окружающих.</w:t>
      </w:r>
    </w:p>
    <w:p w14:paraId="1B0AD307" w14:textId="77777777" w:rsidR="009213C4" w:rsidRDefault="0000000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Повышенные меры ответственности установлены в том числе за деяния: совершенные организованной группой; повлекшие по неосторожности массовое заражение людей заболеванием, включая инфекционное, представляющим опасность для окружающих; повлекшие по неосторожности иные тяжкие последствия.</w:t>
      </w:r>
    </w:p>
    <w:p w14:paraId="094E6646" w14:textId="77777777" w:rsidR="009213C4" w:rsidRDefault="00000000">
      <w:pPr>
        <w:pStyle w:val="Textbody"/>
        <w:spacing w:line="384" w:lineRule="auto"/>
        <w:jc w:val="both"/>
        <w:rPr>
          <w:rFonts w:hint="eastAsia"/>
          <w:color w:val="333333"/>
        </w:rPr>
      </w:pPr>
      <w:r>
        <w:rPr>
          <w:color w:val="333333"/>
        </w:rPr>
        <w:t>Максимальное наказание предусмотрено в виде лишения свободы на срок от четырех до восьми лет со штрафом в размере от полутора миллионов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1FB63DC9" w14:textId="77777777" w:rsidR="00000000" w:rsidRDefault="00000000">
      <w:pPr>
        <w:rPr>
          <w:rFonts w:cs="Mangal" w:hint="eastAsia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D6CFDE5" w14:textId="77777777" w:rsidR="009213C4" w:rsidRDefault="009213C4">
      <w:pPr>
        <w:pStyle w:val="Standard"/>
        <w:rPr>
          <w:rFonts w:hint="eastAsia"/>
        </w:rPr>
      </w:pPr>
    </w:p>
    <w:sectPr w:rsidR="009213C4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4036" w14:textId="77777777" w:rsidR="003A2A2F" w:rsidRDefault="003A2A2F">
      <w:pPr>
        <w:rPr>
          <w:rFonts w:hint="eastAsia"/>
        </w:rPr>
      </w:pPr>
      <w:r>
        <w:separator/>
      </w:r>
    </w:p>
  </w:endnote>
  <w:endnote w:type="continuationSeparator" w:id="0">
    <w:p w14:paraId="6FEF9D58" w14:textId="77777777" w:rsidR="003A2A2F" w:rsidRDefault="003A2A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-Medium, Arial, serif">
    <w:altName w:val="Roboto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DDF7" w14:textId="77777777" w:rsidR="003A2A2F" w:rsidRDefault="003A2A2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63EB157" w14:textId="77777777" w:rsidR="003A2A2F" w:rsidRDefault="003A2A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57A23"/>
    <w:multiLevelType w:val="multilevel"/>
    <w:tmpl w:val="C83AFECE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3E0A4469"/>
    <w:multiLevelType w:val="multilevel"/>
    <w:tmpl w:val="47B8DAE6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2046061187">
    <w:abstractNumId w:val="0"/>
  </w:num>
  <w:num w:numId="2" w16cid:durableId="746920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13C4"/>
    <w:rsid w:val="002471C8"/>
    <w:rsid w:val="003A2A2F"/>
    <w:rsid w:val="009213C4"/>
    <w:rsid w:val="00B02C78"/>
    <w:rsid w:val="00C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B2B1"/>
  <w15:docId w15:val="{5DED74AB-EC11-45F9-9D64-1468573B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</dc:creator>
  <cp:lastModifiedBy>LION</cp:lastModifiedBy>
  <cp:revision>2</cp:revision>
  <dcterms:created xsi:type="dcterms:W3CDTF">2026-07-23T09:45:00Z</dcterms:created>
  <dcterms:modified xsi:type="dcterms:W3CDTF">2026-07-23T09:45:00Z</dcterms:modified>
</cp:coreProperties>
</file>